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6C123" w14:textId="77777777" w:rsidR="00C458A1" w:rsidRPr="00C458A1" w:rsidRDefault="00C458A1" w:rsidP="00C458A1">
      <w:pPr>
        <w:spacing w:after="300" w:line="240" w:lineRule="auto"/>
        <w:textAlignment w:val="bottom"/>
        <w:outlineLvl w:val="0"/>
        <w:rPr>
          <w:rFonts w:ascii="inherit" w:eastAsia="Times New Roman" w:hAnsi="inherit" w:cs="Arial"/>
          <w:b/>
          <w:bCs/>
          <w:caps/>
          <w:color w:val="313131"/>
          <w:kern w:val="36"/>
          <w:sz w:val="42"/>
          <w:szCs w:val="42"/>
          <w:lang w:eastAsia="kk-KZ"/>
        </w:rPr>
      </w:pPr>
      <w:bookmarkStart w:id="0" w:name="_GoBack"/>
      <w:r w:rsidRPr="00C458A1">
        <w:rPr>
          <w:rFonts w:ascii="inherit" w:eastAsia="Times New Roman" w:hAnsi="inherit" w:cs="Arial"/>
          <w:b/>
          <w:bCs/>
          <w:caps/>
          <w:color w:val="313131"/>
          <w:kern w:val="36"/>
          <w:sz w:val="42"/>
          <w:szCs w:val="42"/>
          <w:lang w:eastAsia="kk-KZ"/>
        </w:rPr>
        <w:t xml:space="preserve">AP08956312 </w:t>
      </w:r>
      <w:bookmarkEnd w:id="0"/>
      <w:r w:rsidRPr="00C458A1">
        <w:rPr>
          <w:rFonts w:ascii="inherit" w:eastAsia="Times New Roman" w:hAnsi="inherit" w:cs="Arial"/>
          <w:b/>
          <w:bCs/>
          <w:caps/>
          <w:color w:val="313131"/>
          <w:kern w:val="36"/>
          <w:sz w:val="42"/>
          <w:szCs w:val="42"/>
          <w:lang w:eastAsia="kk-KZ"/>
        </w:rPr>
        <w:t>Ауылдық мектептердің 5-6 сынып оқушыларының математикалық құзыреттілігін қалыптастыру мен дамыту контенті үшін этноматематикалық есептерді құрылымдау және модельдеу</w:t>
      </w:r>
    </w:p>
    <w:p w14:paraId="28AC1064" w14:textId="77777777" w:rsidR="00C458A1" w:rsidRPr="00C458A1" w:rsidRDefault="00C458A1" w:rsidP="00C458A1">
      <w:pPr>
        <w:shd w:val="clear" w:color="auto" w:fill="FFFFFF"/>
        <w:spacing w:after="0" w:line="240" w:lineRule="auto"/>
        <w:textAlignment w:val="bottom"/>
        <w:rPr>
          <w:rFonts w:ascii="Arial" w:eastAsia="Times New Roman" w:hAnsi="Arial" w:cs="Arial"/>
          <w:color w:val="171717"/>
          <w:sz w:val="23"/>
          <w:szCs w:val="23"/>
          <w:lang w:eastAsia="kk-KZ"/>
        </w:rPr>
      </w:pPr>
      <w:r w:rsidRPr="00C458A1">
        <w:rPr>
          <w:rFonts w:ascii="Arial" w:eastAsia="Times New Roman" w:hAnsi="Arial" w:cs="Arial"/>
          <w:b/>
          <w:bCs/>
          <w:color w:val="171717"/>
          <w:sz w:val="23"/>
          <w:szCs w:val="23"/>
          <w:bdr w:val="none" w:sz="0" w:space="0" w:color="auto" w:frame="1"/>
          <w:lang w:eastAsia="kk-KZ"/>
        </w:rPr>
        <w:t>Жоба жетекшісі: Идрисов С.Н.</w:t>
      </w:r>
    </w:p>
    <w:p w14:paraId="1AF9616E" w14:textId="6BFD9A67" w:rsidR="00483A38" w:rsidRDefault="00C458A1" w:rsidP="00C458A1">
      <w:r w:rsidRPr="00C458A1">
        <w:rPr>
          <w:rFonts w:ascii="Arial" w:eastAsia="Times New Roman" w:hAnsi="Arial" w:cs="Arial"/>
          <w:b/>
          <w:bCs/>
          <w:color w:val="171717"/>
          <w:sz w:val="23"/>
          <w:szCs w:val="23"/>
          <w:bdr w:val="none" w:sz="0" w:space="0" w:color="auto" w:frame="1"/>
          <w:shd w:val="clear" w:color="auto" w:fill="FFFFFF"/>
          <w:lang w:eastAsia="kk-KZ"/>
        </w:rPr>
        <w:t>Жобаның мақсаты</w:t>
      </w:r>
      <w:r w:rsidRPr="00C458A1">
        <w:rPr>
          <w:rFonts w:ascii="Arial" w:eastAsia="Times New Roman" w:hAnsi="Arial" w:cs="Arial"/>
          <w:color w:val="171717"/>
          <w:sz w:val="23"/>
          <w:szCs w:val="23"/>
          <w:shd w:val="clear" w:color="auto" w:fill="FFFFFF"/>
          <w:lang w:eastAsia="kk-KZ"/>
        </w:rPr>
        <w:t> - селолық (ауылдық) жердің мұғалімдеріне арналған математиканы халықтық педагогика құралдарын қолдану арқылы табысты оқыту үшін теориялық-әдістемелік қор жасақтау, математиканы оқытудың әдістемесі мен технологиясын жасау, этноматематикалық есептер контентін құрастыру және модельдеу.</w:t>
      </w:r>
      <w:r w:rsidRPr="00C458A1">
        <w:rPr>
          <w:rFonts w:ascii="Arial" w:eastAsia="Times New Roman" w:hAnsi="Arial" w:cs="Arial"/>
          <w:color w:val="171717"/>
          <w:sz w:val="23"/>
          <w:szCs w:val="23"/>
          <w:lang w:eastAsia="kk-KZ"/>
        </w:rPr>
        <w:br/>
      </w:r>
      <w:r w:rsidRPr="00C458A1">
        <w:rPr>
          <w:rFonts w:ascii="Arial" w:eastAsia="Times New Roman" w:hAnsi="Arial" w:cs="Arial"/>
          <w:color w:val="171717"/>
          <w:sz w:val="23"/>
          <w:szCs w:val="23"/>
          <w:shd w:val="clear" w:color="auto" w:fill="FFFFFF"/>
          <w:lang w:eastAsia="kk-KZ"/>
        </w:rPr>
        <w:t>Зерттеу нәтижелері бойынша кем дегенде 2 мақала жарияланады, оның ішінде:</w:t>
      </w:r>
      <w:r w:rsidRPr="00C458A1">
        <w:rPr>
          <w:rFonts w:ascii="Arial" w:eastAsia="Times New Roman" w:hAnsi="Arial" w:cs="Arial"/>
          <w:color w:val="171717"/>
          <w:sz w:val="23"/>
          <w:szCs w:val="23"/>
          <w:lang w:eastAsia="kk-KZ"/>
        </w:rPr>
        <w:br/>
      </w:r>
      <w:r w:rsidRPr="00C458A1">
        <w:rPr>
          <w:rFonts w:ascii="Arial" w:eastAsia="Times New Roman" w:hAnsi="Arial" w:cs="Arial"/>
          <w:color w:val="171717"/>
          <w:sz w:val="23"/>
          <w:szCs w:val="23"/>
          <w:shd w:val="clear" w:color="auto" w:fill="FFFFFF"/>
          <w:lang w:eastAsia="kk-KZ"/>
        </w:rPr>
        <w:t>• 1 мақала нөлдік емес импакт-факторы бар (БҒСБК ұсынған) рецензияланатын шетелдік және (немесе) отандық басылымдарда кемінде 1 (бір) мақала немесе шолу рецензияланатын ғылыми басылымдарда, халықаралық Web of Science деректер базасымен индекстелетін, не 1 (бірінші), не 2 (екінші), не 3 (үшінші) квартильге кіретін және (немесе) Social Science Citation Index немесе Arts and humanities Citation Index базасына кіретін және (немесе) Socialsciencionindex базасына кіретін рецензияланатын ғылыми басылымдарда және (немесе) Scopus базасындағы CiteScore бойынша пайыздық үлесі бар басылымдарда кемінде 35 (отыз бес) (шамамен " Journal of Advanced Research in Law and Economics " журналында пайыздық үлесі 42);</w:t>
      </w:r>
      <w:r w:rsidRPr="00C458A1">
        <w:rPr>
          <w:rFonts w:ascii="Arial" w:eastAsia="Times New Roman" w:hAnsi="Arial" w:cs="Arial"/>
          <w:color w:val="171717"/>
          <w:sz w:val="23"/>
          <w:szCs w:val="23"/>
          <w:lang w:eastAsia="kk-KZ"/>
        </w:rPr>
        <w:br/>
      </w:r>
      <w:r w:rsidRPr="00C458A1">
        <w:rPr>
          <w:rFonts w:ascii="Arial" w:eastAsia="Times New Roman" w:hAnsi="Arial" w:cs="Arial"/>
          <w:color w:val="171717"/>
          <w:sz w:val="23"/>
          <w:szCs w:val="23"/>
          <w:shd w:val="clear" w:color="auto" w:fill="FFFFFF"/>
          <w:lang w:eastAsia="kk-KZ"/>
        </w:rPr>
        <w:t>• Нөлдік емес импакт-факторы бар рецензияланатын шетелдік және (немесе) отандық басылымдарда кемінде 3 (үш) мақала және (немесе) шолу (БҒСБК ұсынған (болжам бойынша ҚР ҰҒА баяндамалары, Тұран университетінің Хабаршысы және т. б.)</w:t>
      </w:r>
      <w:r w:rsidRPr="00C458A1">
        <w:rPr>
          <w:rFonts w:ascii="Arial" w:eastAsia="Times New Roman" w:hAnsi="Arial" w:cs="Arial"/>
          <w:color w:val="171717"/>
          <w:sz w:val="23"/>
          <w:szCs w:val="23"/>
          <w:lang w:eastAsia="kk-KZ"/>
        </w:rPr>
        <w:br/>
      </w:r>
      <w:r w:rsidRPr="00C458A1">
        <w:rPr>
          <w:rFonts w:ascii="Arial" w:eastAsia="Times New Roman" w:hAnsi="Arial" w:cs="Arial"/>
          <w:color w:val="171717"/>
          <w:sz w:val="23"/>
          <w:szCs w:val="23"/>
          <w:shd w:val="clear" w:color="auto" w:fill="FFFFFF"/>
          <w:lang w:eastAsia="kk-KZ"/>
        </w:rPr>
        <w:t>• Зерттеу нәтижелері бойынша әдістемелік құрал дайындалып, басып шығарылады, қазақстандық баспаларда жарияланады.</w:t>
      </w:r>
      <w:r w:rsidRPr="00C458A1">
        <w:rPr>
          <w:rFonts w:ascii="Arial" w:eastAsia="Times New Roman" w:hAnsi="Arial" w:cs="Arial"/>
          <w:color w:val="171717"/>
          <w:sz w:val="23"/>
          <w:szCs w:val="23"/>
          <w:lang w:eastAsia="kk-KZ"/>
        </w:rPr>
        <w:br/>
      </w:r>
      <w:r w:rsidRPr="00C458A1">
        <w:rPr>
          <w:rFonts w:ascii="Arial" w:eastAsia="Times New Roman" w:hAnsi="Arial" w:cs="Arial"/>
          <w:color w:val="171717"/>
          <w:sz w:val="23"/>
          <w:szCs w:val="23"/>
          <w:shd w:val="clear" w:color="auto" w:fill="FFFFFF"/>
          <w:lang w:eastAsia="kk-KZ"/>
        </w:rPr>
        <w:t>• Алынған нәтижелер елдің математикалық қоғамдастығында, зерттеу институттарында және университеттерде таратылады, ашық баспасөзде жарияланады, бұл елдегі педагогикалық зерттеулер мен математикалық білім беру деңгейін арттыруға ықпал етеді.</w:t>
      </w:r>
      <w:r w:rsidRPr="00C458A1">
        <w:rPr>
          <w:rFonts w:ascii="Arial" w:eastAsia="Times New Roman" w:hAnsi="Arial" w:cs="Arial"/>
          <w:color w:val="171717"/>
          <w:sz w:val="23"/>
          <w:szCs w:val="23"/>
          <w:lang w:eastAsia="kk-KZ"/>
        </w:rPr>
        <w:br/>
      </w:r>
      <w:r w:rsidRPr="00C458A1">
        <w:rPr>
          <w:rFonts w:ascii="Arial" w:eastAsia="Times New Roman" w:hAnsi="Arial" w:cs="Arial"/>
          <w:color w:val="171717"/>
          <w:sz w:val="23"/>
          <w:szCs w:val="23"/>
          <w:shd w:val="clear" w:color="auto" w:fill="FFFFFF"/>
          <w:lang w:eastAsia="kk-KZ"/>
        </w:rPr>
        <w:t>Жоба нәтижесінде қалалық және ауылдық аудандар мектептерінің жас мамандарына бағытталған, математикалық білім беру жүйесін жетілдіру бойынша ұсынылған шараларды қамтиды, ол 10 жастан 12 жасқа дейінгі оқушыларға арналған, сонымен қатар ауыл мектептерінің оқушыларына басымдық беріледі.</w:t>
      </w:r>
      <w:r w:rsidRPr="00C458A1">
        <w:rPr>
          <w:rFonts w:ascii="Arial" w:eastAsia="Times New Roman" w:hAnsi="Arial" w:cs="Arial"/>
          <w:color w:val="171717"/>
          <w:sz w:val="23"/>
          <w:szCs w:val="23"/>
          <w:lang w:eastAsia="kk-KZ"/>
        </w:rPr>
        <w:br/>
      </w:r>
      <w:r w:rsidRPr="00C458A1">
        <w:rPr>
          <w:rFonts w:ascii="Arial" w:eastAsia="Times New Roman" w:hAnsi="Arial" w:cs="Arial"/>
          <w:b/>
          <w:bCs/>
          <w:color w:val="171717"/>
          <w:sz w:val="23"/>
          <w:szCs w:val="23"/>
          <w:bdr w:val="none" w:sz="0" w:space="0" w:color="auto" w:frame="1"/>
          <w:shd w:val="clear" w:color="auto" w:fill="FFFFFF"/>
          <w:lang w:eastAsia="kk-KZ"/>
        </w:rPr>
        <w:t>  Алынған нәтижелер :</w:t>
      </w:r>
      <w:r w:rsidRPr="00C458A1">
        <w:rPr>
          <w:rFonts w:ascii="Arial" w:eastAsia="Times New Roman" w:hAnsi="Arial" w:cs="Arial"/>
          <w:b/>
          <w:bCs/>
          <w:color w:val="171717"/>
          <w:sz w:val="23"/>
          <w:szCs w:val="23"/>
          <w:bdr w:val="none" w:sz="0" w:space="0" w:color="auto" w:frame="1"/>
          <w:shd w:val="clear" w:color="auto" w:fill="FFFFFF"/>
          <w:lang w:eastAsia="kk-KZ"/>
        </w:rPr>
        <w:br/>
      </w:r>
      <w:r w:rsidRPr="00C458A1">
        <w:rPr>
          <w:rFonts w:ascii="Arial" w:eastAsia="Times New Roman" w:hAnsi="Arial" w:cs="Arial"/>
          <w:color w:val="171717"/>
          <w:sz w:val="23"/>
          <w:szCs w:val="23"/>
          <w:shd w:val="clear" w:color="auto" w:fill="FFFFFF"/>
          <w:lang w:eastAsia="kk-KZ"/>
        </w:rPr>
        <w:t>- Этноматематикалық есептерді құрастыруда қазақстандық және шет мемлекеттер тәжірибелерін зерделеу, математикалық білім мен мәдениеттің өзге салаларындағы интеграциясын зерттеу</w:t>
      </w:r>
      <w:r w:rsidRPr="00C458A1">
        <w:rPr>
          <w:rFonts w:ascii="Arial" w:eastAsia="Times New Roman" w:hAnsi="Arial" w:cs="Arial"/>
          <w:color w:val="171717"/>
          <w:sz w:val="23"/>
          <w:szCs w:val="23"/>
          <w:lang w:eastAsia="kk-KZ"/>
        </w:rPr>
        <w:br/>
      </w:r>
      <w:r w:rsidRPr="00C458A1">
        <w:rPr>
          <w:rFonts w:ascii="Arial" w:eastAsia="Times New Roman" w:hAnsi="Arial" w:cs="Arial"/>
          <w:color w:val="171717"/>
          <w:sz w:val="23"/>
          <w:szCs w:val="23"/>
          <w:shd w:val="clear" w:color="auto" w:fill="FFFFFF"/>
          <w:lang w:eastAsia="kk-KZ"/>
        </w:rPr>
        <w:t> - Математикалық білім беруде қолданылатын халықтық педагогика құралдарын айқындаухалықтық педагогика құралдарымен кіріктіру мүмкіндігін айқындау мақсатында 5-6 сыныпқа арналған «Математика» оқу пәнінің мемлекеттік стандарты мен бағдарламасын зерделеу;           - Қазақ халқының тарихы мен мәдениеті негізінде математикалық есептер контентін құрылымдау және модельдеу.</w:t>
      </w:r>
      <w:r w:rsidRPr="00C458A1">
        <w:rPr>
          <w:rFonts w:ascii="Arial" w:eastAsia="Times New Roman" w:hAnsi="Arial" w:cs="Arial"/>
          <w:color w:val="171717"/>
          <w:sz w:val="23"/>
          <w:szCs w:val="23"/>
          <w:lang w:eastAsia="kk-KZ"/>
        </w:rPr>
        <w:br/>
      </w:r>
      <w:r w:rsidRPr="00C458A1">
        <w:rPr>
          <w:rFonts w:ascii="Arial" w:eastAsia="Times New Roman" w:hAnsi="Arial" w:cs="Arial"/>
          <w:color w:val="171717"/>
          <w:sz w:val="23"/>
          <w:szCs w:val="23"/>
          <w:shd w:val="clear" w:color="auto" w:fill="FFFFFF"/>
          <w:lang w:eastAsia="kk-KZ"/>
        </w:rPr>
        <w:lastRenderedPageBreak/>
        <w:t> - Математикалық білім беруде қолданылатын халықтық педагогика құралдарын айқындау;</w:t>
      </w:r>
      <w:r w:rsidRPr="00C458A1">
        <w:rPr>
          <w:rFonts w:ascii="Arial" w:eastAsia="Times New Roman" w:hAnsi="Arial" w:cs="Arial"/>
          <w:color w:val="171717"/>
          <w:sz w:val="23"/>
          <w:szCs w:val="23"/>
          <w:lang w:eastAsia="kk-KZ"/>
        </w:rPr>
        <w:br/>
      </w:r>
      <w:r w:rsidRPr="00C458A1">
        <w:rPr>
          <w:rFonts w:ascii="Arial" w:eastAsia="Times New Roman" w:hAnsi="Arial" w:cs="Arial"/>
          <w:color w:val="171717"/>
          <w:sz w:val="23"/>
          <w:szCs w:val="23"/>
          <w:shd w:val="clear" w:color="auto" w:fill="FFFFFF"/>
          <w:lang w:eastAsia="kk-KZ"/>
        </w:rPr>
        <w:t> - Эксперимент жасау үшін (қазақ немесе орыс тілінде), Атырау облысынан 7 аудандық мектептерде педагог-математиктерге сауалнама жүргізілді.</w:t>
      </w:r>
    </w:p>
    <w:sectPr w:rsidR="00483A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96"/>
    <w:rsid w:val="001A7596"/>
    <w:rsid w:val="00483A38"/>
    <w:rsid w:val="00C458A1"/>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7917C-77ED-43AA-AC76-3EE4B255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458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8A1"/>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C458A1"/>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064739">
      <w:bodyDiv w:val="1"/>
      <w:marLeft w:val="0"/>
      <w:marRight w:val="0"/>
      <w:marTop w:val="0"/>
      <w:marBottom w:val="0"/>
      <w:divBdr>
        <w:top w:val="none" w:sz="0" w:space="0" w:color="auto"/>
        <w:left w:val="none" w:sz="0" w:space="0" w:color="auto"/>
        <w:bottom w:val="none" w:sz="0" w:space="0" w:color="auto"/>
        <w:right w:val="none" w:sz="0" w:space="0" w:color="auto"/>
      </w:divBdr>
      <w:divsChild>
        <w:div w:id="493184920">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2026-01-06T09:57:00Z</dcterms:created>
  <dcterms:modified xsi:type="dcterms:W3CDTF">2026-01-06T09:57:00Z</dcterms:modified>
</cp:coreProperties>
</file>